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12C47" w14:textId="437ACCD4" w:rsidR="003B12B1" w:rsidRPr="00D93BA4" w:rsidRDefault="00E745E3" w:rsidP="003B12B1">
      <w:pPr>
        <w:jc w:val="both"/>
        <w:rPr>
          <w:rFonts w:ascii="Times New Roman" w:hAnsi="Times New Roman" w:cs="Times New Roman"/>
          <w:b/>
          <w:bCs/>
          <w:lang w:val="en-US"/>
        </w:rPr>
      </w:pPr>
      <w:r w:rsidRPr="00D93BA4">
        <w:rPr>
          <w:rFonts w:ascii="Times New Roman" w:hAnsi="Times New Roman" w:cs="Times New Roman"/>
          <w:b/>
          <w:bCs/>
          <w:lang w:val="en-US"/>
        </w:rPr>
        <w:t>PUBMED</w:t>
      </w:r>
    </w:p>
    <w:p w14:paraId="4EB7A6FB" w14:textId="77777777" w:rsidR="00E745E3" w:rsidRPr="00D93BA4" w:rsidRDefault="00E745E3" w:rsidP="003B12B1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2F0C4EC6" w14:textId="77777777" w:rsidR="003B12B1" w:rsidRPr="00D93BA4" w:rsidRDefault="003B12B1" w:rsidP="003B12B1">
      <w:pPr>
        <w:rPr>
          <w:rFonts w:ascii="Times New Roman" w:hAnsi="Times New Roman" w:cs="Times New Roman"/>
          <w:lang w:val="en-US"/>
        </w:rPr>
      </w:pPr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("shock, hemorrhagic"[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MeSH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 xml:space="preserve"> Terms] OR "hemorrhage"[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MeSH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 xml:space="preserve"> Terms] OR "shock"[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MeSH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 xml:space="preserve"> Terms] OR "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vasopressins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"[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MeSH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 xml:space="preserve"> Terms] OR "arginine vasopressin"[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MeSH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 xml:space="preserve"> Terms] OR "terlipressin"[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MeSH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 xml:space="preserve"> Terms] OR "lypressin"[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MeSH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 xml:space="preserve"> Terms] OR "vasopressin analogue"[Title/Abstract] OR "argipressin"[Title/Abstract] OR "AVP"[Title/Abstract] OR "vasopressin receptor"[Title/Abstract] OR "V1 agonist"[Title/Abstract] OR "V2 agonist"[Title/Abstract] OR "lysine vasopressin"[Title/Abstract] OR "phenypressin"[Title/Abstract] OR "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hemorr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*"[Title/Abstract] OR "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vasopr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*"[Title/Abstract]) AND ("hemodynamics"[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MeSH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 xml:space="preserve"> Terms] OR "cardiac output"[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MeSH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 xml:space="preserve"> Terms] OR "stroke volume"[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MeSH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 xml:space="preserve"> Terms] OR "vascular resistance"[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MeSH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 xml:space="preserve"> Terms] OR "arterial pressure"[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MeSH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 xml:space="preserve"> Terms] OR "blood circulation"[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MeSH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 xml:space="preserve"> Terms] OR "microcirculation"[</w:t>
      </w:r>
      <w:proofErr w:type="spellStart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>MeSH</w:t>
      </w:r>
      <w:proofErr w:type="spellEnd"/>
      <w:r w:rsidRPr="00D93BA4">
        <w:rPr>
          <w:rFonts w:ascii="Times New Roman" w:hAnsi="Times New Roman" w:cs="Times New Roman"/>
          <w:color w:val="212121"/>
          <w:shd w:val="clear" w:color="auto" w:fill="F6F6F6"/>
          <w:lang w:val="en-US"/>
        </w:rPr>
        <w:t xml:space="preserve"> Terms] OR "cardiovascular dynamics"[Title/Abstract] OR "preload"[Title/Abstract] OR "venous return"[Title/Abstract] OR "heart-lung interactions"[Title/Abstract] OR "cardiac index"[Title/Abstract] OR "afterload"[Title/Abstract] OR "pulse pressure"[Title/Abstract] OR "blood flow"[Title/Abstract] OR "complications"[Title/Abstract] OR "outcome"[Title/Abstract] OR "mortality"[Title/Abstract] OR "survival"[Title/Abstract] OR "perfusion"[Title/Abstract])</w:t>
      </w:r>
    </w:p>
    <w:p w14:paraId="0636D780" w14:textId="77777777" w:rsidR="003B12B1" w:rsidRPr="00D93BA4" w:rsidRDefault="003B12B1" w:rsidP="003B12B1">
      <w:pPr>
        <w:jc w:val="both"/>
        <w:rPr>
          <w:rFonts w:ascii="Times New Roman" w:hAnsi="Times New Roman" w:cs="Times New Roman"/>
          <w:lang w:val="en-US"/>
        </w:rPr>
      </w:pPr>
    </w:p>
    <w:p w14:paraId="07C078EC" w14:textId="441554D7" w:rsidR="00D93BA4" w:rsidRPr="00D93BA4" w:rsidRDefault="00D93BA4" w:rsidP="00D93BA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lang w:val="en-US"/>
        </w:rPr>
      </w:pPr>
      <w:proofErr w:type="spellStart"/>
      <w:r w:rsidRPr="00D93BA4">
        <w:rPr>
          <w:rFonts w:ascii="Times New Roman" w:hAnsi="Times New Roman" w:cs="Times New Roman"/>
          <w:lang w:val="en-US"/>
        </w:rPr>
        <w:t>Pubmed</w:t>
      </w:r>
      <w:proofErr w:type="spellEnd"/>
      <w:r w:rsidRPr="00D93BA4">
        <w:rPr>
          <w:rFonts w:ascii="Times New Roman" w:hAnsi="Times New Roman" w:cs="Times New Roman"/>
          <w:lang w:val="en-US"/>
        </w:rPr>
        <w:t xml:space="preserve">: </w:t>
      </w:r>
      <w:r w:rsidRPr="00D93BA4">
        <w:rPr>
          <w:rFonts w:ascii="Times New Roman" w:hAnsi="Times New Roman" w:cs="Times New Roman"/>
          <w:lang w:val="en-US"/>
        </w:rPr>
        <w:t xml:space="preserve">220,072 results - PubMed </w:t>
      </w:r>
      <w:r w:rsidRPr="00D93BA4">
        <w:rPr>
          <w:rFonts w:ascii="Times New Roman" w:hAnsi="Times New Roman" w:cs="Times New Roman"/>
          <w:lang w:val="en-US"/>
        </w:rPr>
        <w:t>C</w:t>
      </w:r>
      <w:r w:rsidRPr="00D93BA4">
        <w:rPr>
          <w:rFonts w:ascii="Times New Roman" w:hAnsi="Times New Roman" w:cs="Times New Roman"/>
          <w:lang w:val="en-US"/>
        </w:rPr>
        <w:t>entral</w:t>
      </w:r>
      <w:r w:rsidRPr="00D93BA4">
        <w:rPr>
          <w:rFonts w:ascii="Times New Roman" w:hAnsi="Times New Roman" w:cs="Times New Roman"/>
          <w:lang w:val="en-US"/>
        </w:rPr>
        <w:t xml:space="preserve">: </w:t>
      </w:r>
      <w:r w:rsidRPr="00D93BA4">
        <w:rPr>
          <w:rFonts w:ascii="Times New Roman" w:hAnsi="Times New Roman" w:cs="Times New Roman"/>
          <w:lang w:val="en-US"/>
        </w:rPr>
        <w:t>6,859 results</w:t>
      </w:r>
    </w:p>
    <w:p w14:paraId="12534DB7" w14:textId="77777777" w:rsidR="00D93BA4" w:rsidRPr="00D93BA4" w:rsidRDefault="00D93BA4" w:rsidP="003B12B1">
      <w:pPr>
        <w:jc w:val="both"/>
        <w:rPr>
          <w:rFonts w:ascii="Times New Roman" w:hAnsi="Times New Roman" w:cs="Times New Roman"/>
          <w:lang w:val="en-US"/>
        </w:rPr>
      </w:pPr>
    </w:p>
    <w:p w14:paraId="00F60D9D" w14:textId="77777777" w:rsidR="003B12B1" w:rsidRDefault="003B12B1" w:rsidP="003B12B1">
      <w:pPr>
        <w:jc w:val="both"/>
        <w:rPr>
          <w:rFonts w:ascii="Times New Roman" w:hAnsi="Times New Roman" w:cs="Times New Roman"/>
          <w:lang w:val="en-US"/>
        </w:rPr>
      </w:pPr>
    </w:p>
    <w:p w14:paraId="418C6CA2" w14:textId="77777777" w:rsidR="00D93BA4" w:rsidRPr="00D93BA4" w:rsidRDefault="00D93BA4" w:rsidP="003B12B1">
      <w:pPr>
        <w:jc w:val="both"/>
        <w:rPr>
          <w:rFonts w:ascii="Times New Roman" w:hAnsi="Times New Roman" w:cs="Times New Roman"/>
          <w:lang w:val="en-US"/>
        </w:rPr>
      </w:pPr>
    </w:p>
    <w:p w14:paraId="7A74F7C7" w14:textId="3A1C6E36" w:rsidR="003B12B1" w:rsidRPr="00D93BA4" w:rsidRDefault="00E745E3" w:rsidP="003B12B1">
      <w:pPr>
        <w:jc w:val="both"/>
        <w:rPr>
          <w:rFonts w:ascii="Times New Roman" w:hAnsi="Times New Roman" w:cs="Times New Roman"/>
          <w:b/>
          <w:bCs/>
          <w:lang w:val="en-US"/>
        </w:rPr>
      </w:pPr>
      <w:r w:rsidRPr="00D93BA4">
        <w:rPr>
          <w:rFonts w:ascii="Times New Roman" w:hAnsi="Times New Roman" w:cs="Times New Roman"/>
          <w:b/>
          <w:bCs/>
          <w:lang w:val="en-US"/>
        </w:rPr>
        <w:t>SCOPUS</w:t>
      </w:r>
    </w:p>
    <w:p w14:paraId="3C394E7D" w14:textId="77777777" w:rsidR="00E745E3" w:rsidRPr="00D93BA4" w:rsidRDefault="00E745E3" w:rsidP="003B12B1">
      <w:pPr>
        <w:jc w:val="both"/>
        <w:rPr>
          <w:rFonts w:ascii="Times New Roman" w:hAnsi="Times New Roman" w:cs="Times New Roman"/>
          <w:b/>
          <w:bCs/>
          <w:lang w:val="en-US"/>
        </w:rPr>
      </w:pPr>
    </w:p>
    <w:p w14:paraId="745292E3" w14:textId="77777777" w:rsidR="003B12B1" w:rsidRPr="00D93BA4" w:rsidRDefault="003B12B1" w:rsidP="003B12B1">
      <w:pPr>
        <w:outlineLvl w:val="1"/>
        <w:rPr>
          <w:rFonts w:ascii="Times New Roman" w:eastAsia="Times New Roman" w:hAnsi="Times New Roman" w:cs="Times New Roman"/>
          <w:color w:val="969696"/>
          <w:lang w:val="en-US" w:eastAsia="en-GB"/>
        </w:rPr>
      </w:pP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TITLE-ABS (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"hemorrhagic shock"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"hemorrhage"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"hypovolemic shock"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</w:t>
      </w:r>
      <w:proofErr w:type="spellStart"/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vasopressins</w:t>
      </w:r>
      <w:proofErr w:type="spellEnd"/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"arginine vasopressin"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"terlipressin"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"lypressin"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"vasopressin analogue"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"argipressin"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"AVP"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"vasopressin receptor"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"V1 agonist"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"V2 agonist"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"lysine vasopressin"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"phenypressin"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"hemorr*"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"vasopr*"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)  AND  TITLE-ABS (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"hemodynamics"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"cardiac output"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"stroke volume"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"systemic vascular resistance"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"arterial pressure"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"blood circulation"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"microcirculation"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"cardiovascular dynamics"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"preload"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"venous return"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"heart-lung interactions"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"cardiac index"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"afterload"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"pulse pressure"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"blood flow"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"complications"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"outcome"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"mortality"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"survival"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 OR  </w:t>
      </w:r>
      <w:r w:rsidRPr="00D93BA4">
        <w:rPr>
          <w:rFonts w:ascii="Times New Roman" w:eastAsia="Times New Roman" w:hAnsi="Times New Roman" w:cs="Times New Roman"/>
          <w:color w:val="000000"/>
          <w:lang w:val="en-US" w:eastAsia="en-GB"/>
        </w:rPr>
        <w:t>"perfusion"</w:t>
      </w:r>
      <w:r w:rsidRPr="00D93BA4">
        <w:rPr>
          <w:rFonts w:ascii="Times New Roman" w:eastAsia="Times New Roman" w:hAnsi="Times New Roman" w:cs="Times New Roman"/>
          <w:color w:val="969696"/>
          <w:lang w:val="en-US" w:eastAsia="en-GB"/>
        </w:rPr>
        <w:t> ) </w:t>
      </w:r>
    </w:p>
    <w:p w14:paraId="1EDA151D" w14:textId="77777777" w:rsidR="003B12B1" w:rsidRPr="00D93BA4" w:rsidRDefault="003B12B1" w:rsidP="003B12B1">
      <w:pPr>
        <w:jc w:val="both"/>
        <w:rPr>
          <w:rFonts w:ascii="Times New Roman" w:hAnsi="Times New Roman" w:cs="Times New Roman"/>
          <w:lang w:val="en-US"/>
        </w:rPr>
      </w:pPr>
    </w:p>
    <w:p w14:paraId="2F68BCBF" w14:textId="4F5CE6C8" w:rsidR="003B12B1" w:rsidRPr="00D93BA4" w:rsidRDefault="00D93BA4" w:rsidP="00D93BA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lang w:val="en-US"/>
        </w:rPr>
      </w:pPr>
      <w:r w:rsidRPr="00D93BA4">
        <w:rPr>
          <w:rFonts w:ascii="Times New Roman" w:hAnsi="Times New Roman" w:cs="Times New Roman"/>
          <w:lang w:val="en-US"/>
        </w:rPr>
        <w:t>166,915 results</w:t>
      </w:r>
    </w:p>
    <w:p w14:paraId="434344D0" w14:textId="77777777" w:rsidR="00D93BA4" w:rsidRDefault="00D93BA4" w:rsidP="003B12B1">
      <w:pPr>
        <w:jc w:val="both"/>
        <w:rPr>
          <w:rFonts w:ascii="Times New Roman" w:hAnsi="Times New Roman" w:cs="Times New Roman"/>
          <w:lang w:val="en-US"/>
        </w:rPr>
      </w:pPr>
    </w:p>
    <w:p w14:paraId="6D722DB7" w14:textId="77777777" w:rsidR="00D93BA4" w:rsidRPr="00D93BA4" w:rsidRDefault="00D93BA4" w:rsidP="003B12B1">
      <w:pPr>
        <w:jc w:val="both"/>
        <w:rPr>
          <w:rFonts w:ascii="Times New Roman" w:hAnsi="Times New Roman" w:cs="Times New Roman"/>
          <w:lang w:val="en-US"/>
        </w:rPr>
      </w:pPr>
    </w:p>
    <w:p w14:paraId="601DC29A" w14:textId="6DAF5A06" w:rsidR="003B12B1" w:rsidRPr="00D93BA4" w:rsidRDefault="00E745E3" w:rsidP="003B12B1">
      <w:pPr>
        <w:jc w:val="both"/>
        <w:rPr>
          <w:rFonts w:ascii="Times New Roman" w:hAnsi="Times New Roman" w:cs="Times New Roman"/>
          <w:b/>
          <w:bCs/>
          <w:lang w:val="en-US"/>
        </w:rPr>
      </w:pPr>
      <w:r w:rsidRPr="00D93BA4">
        <w:rPr>
          <w:rFonts w:ascii="Times New Roman" w:hAnsi="Times New Roman" w:cs="Times New Roman"/>
          <w:b/>
          <w:bCs/>
          <w:lang w:val="en-US"/>
        </w:rPr>
        <w:t>CLINICAL TRIALS.GOV</w:t>
      </w:r>
    </w:p>
    <w:p w14:paraId="70BF7844" w14:textId="77777777" w:rsidR="003B12B1" w:rsidRPr="00D93BA4" w:rsidRDefault="003B12B1" w:rsidP="003B12B1">
      <w:pPr>
        <w:jc w:val="both"/>
        <w:rPr>
          <w:rFonts w:ascii="Times New Roman" w:hAnsi="Times New Roman" w:cs="Times New Roman"/>
          <w:lang w:val="en-US"/>
        </w:rPr>
      </w:pPr>
      <w:r w:rsidRPr="00D93BA4">
        <w:rPr>
          <w:rFonts w:ascii="Times New Roman" w:hAnsi="Times New Roman" w:cs="Times New Roman"/>
          <w:lang w:val="en-US"/>
        </w:rPr>
        <w:t>vasopressin OR arginine vasopressin OR argipressin OR vasopressin receptor OR V1 agonist OR V2 agonist OR terlipressin OR lysine vasopressin OR lypressin OR phenypressin OR hemorrhage OR hemorrhagic shock</w:t>
      </w:r>
    </w:p>
    <w:p w14:paraId="26CE23AF" w14:textId="77777777" w:rsidR="00D93BA4" w:rsidRPr="00D93BA4" w:rsidRDefault="00D93BA4" w:rsidP="003B12B1">
      <w:pPr>
        <w:jc w:val="both"/>
        <w:rPr>
          <w:rFonts w:ascii="Times New Roman" w:hAnsi="Times New Roman" w:cs="Times New Roman"/>
          <w:lang w:val="en-US"/>
        </w:rPr>
      </w:pPr>
    </w:p>
    <w:p w14:paraId="0935DD2B" w14:textId="1B8DCF74" w:rsidR="00D93BA4" w:rsidRPr="00D93BA4" w:rsidRDefault="00D93BA4" w:rsidP="00D93BA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lang w:val="en-US"/>
        </w:rPr>
      </w:pPr>
      <w:r w:rsidRPr="00D93BA4">
        <w:rPr>
          <w:rFonts w:ascii="Times New Roman" w:hAnsi="Times New Roman" w:cs="Times New Roman"/>
          <w:lang w:val="en-US"/>
        </w:rPr>
        <w:t>5,800 results</w:t>
      </w:r>
    </w:p>
    <w:sectPr w:rsidR="00D93BA4" w:rsidRPr="00D93B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E83A54"/>
    <w:multiLevelType w:val="hybridMultilevel"/>
    <w:tmpl w:val="AFC6C318"/>
    <w:lvl w:ilvl="0" w:tplc="F504463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A3399"/>
    <w:multiLevelType w:val="hybridMultilevel"/>
    <w:tmpl w:val="5AA62DF2"/>
    <w:lvl w:ilvl="0" w:tplc="2AB2497A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240098"/>
    <w:multiLevelType w:val="hybridMultilevel"/>
    <w:tmpl w:val="8402DC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693310"/>
    <w:multiLevelType w:val="hybridMultilevel"/>
    <w:tmpl w:val="94F04D46"/>
    <w:lvl w:ilvl="0" w:tplc="862A6C3C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806667">
    <w:abstractNumId w:val="2"/>
  </w:num>
  <w:num w:numId="2" w16cid:durableId="1566640971">
    <w:abstractNumId w:val="0"/>
  </w:num>
  <w:num w:numId="3" w16cid:durableId="1846355540">
    <w:abstractNumId w:val="1"/>
  </w:num>
  <w:num w:numId="4" w16cid:durableId="18286631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2B1"/>
    <w:rsid w:val="000E0CAB"/>
    <w:rsid w:val="003B12B1"/>
    <w:rsid w:val="00AD5A32"/>
    <w:rsid w:val="00D93BA4"/>
    <w:rsid w:val="00E7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66EC9"/>
  <w15:chartTrackingRefBased/>
  <w15:docId w15:val="{191C663F-D469-414B-BBD9-93F397853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l-G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Char"/>
    <w:uiPriority w:val="9"/>
    <w:qFormat/>
    <w:rsid w:val="003B12B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12B1"/>
    <w:pPr>
      <w:ind w:left="720"/>
      <w:contextualSpacing/>
    </w:pPr>
  </w:style>
  <w:style w:type="character" w:customStyle="1" w:styleId="2Char">
    <w:name w:val="Επικεφαλίδα 2 Char"/>
    <w:basedOn w:val="a0"/>
    <w:link w:val="2"/>
    <w:uiPriority w:val="9"/>
    <w:rsid w:val="003B12B1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queryoperator">
    <w:name w:val="queryoperator"/>
    <w:basedOn w:val="a0"/>
    <w:rsid w:val="003B12B1"/>
  </w:style>
  <w:style w:type="character" w:customStyle="1" w:styleId="querysrchtext">
    <w:name w:val="querysrchtext"/>
    <w:basedOn w:val="a0"/>
    <w:rsid w:val="003B12B1"/>
  </w:style>
  <w:style w:type="character" w:styleId="a4">
    <w:name w:val="Emphasis"/>
    <w:basedOn w:val="a0"/>
    <w:uiPriority w:val="20"/>
    <w:qFormat/>
    <w:rsid w:val="003B12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5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georgios mavrovounis</dc:creator>
  <cp:keywords/>
  <dc:description/>
  <cp:lastModifiedBy>thanos chalkias</cp:lastModifiedBy>
  <cp:revision>4</cp:revision>
  <dcterms:created xsi:type="dcterms:W3CDTF">2023-06-13T13:59:00Z</dcterms:created>
  <dcterms:modified xsi:type="dcterms:W3CDTF">2023-06-14T21:02:00Z</dcterms:modified>
</cp:coreProperties>
</file>